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DE" w:rsidRPr="00401ADE" w:rsidRDefault="00401ADE" w:rsidP="00401ADE">
      <w:pPr>
        <w:keepNext/>
        <w:keepLines/>
        <w:spacing w:after="240" w:line="300" w:lineRule="exact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32"/>
          <w:szCs w:val="32"/>
          <w:lang w:eastAsia="ru-RU"/>
        </w:rPr>
      </w:pPr>
      <w:r w:rsidRPr="00401ADE">
        <w:rPr>
          <w:rFonts w:ascii="Times New Roman" w:eastAsiaTheme="majorEastAsia" w:hAnsi="Times New Roman" w:cs="Times New Roman"/>
          <w:b/>
          <w:sz w:val="32"/>
          <w:szCs w:val="32"/>
          <w:lang w:eastAsia="ru-RU"/>
        </w:rPr>
        <w:t>Порядок проведения районной диагностической работы по французскому языку в 4-х классах 15/04/2021</w:t>
      </w:r>
    </w:p>
    <w:p w:rsidR="00401ADE" w:rsidRPr="00401ADE" w:rsidRDefault="00401ADE" w:rsidP="00401ADE">
      <w:pPr>
        <w:keepNext/>
        <w:keepLines/>
        <w:spacing w:before="240" w:after="0" w:line="240" w:lineRule="auto"/>
        <w:ind w:firstLine="709"/>
        <w:jc w:val="center"/>
        <w:outlineLvl w:val="1"/>
        <w:rPr>
          <w:rFonts w:ascii="Times New Roman" w:eastAsiaTheme="majorEastAsia" w:hAnsi="Times New Roman" w:cs="Times New Roman"/>
          <w:b/>
          <w:sz w:val="26"/>
          <w:szCs w:val="26"/>
          <w:lang w:eastAsia="ru-RU"/>
        </w:rPr>
      </w:pPr>
      <w:r w:rsidRPr="00401ADE">
        <w:rPr>
          <w:rFonts w:ascii="Times New Roman" w:eastAsiaTheme="majorEastAsia" w:hAnsi="Times New Roman" w:cs="Times New Roman"/>
          <w:b/>
          <w:sz w:val="26"/>
          <w:szCs w:val="26"/>
          <w:lang w:eastAsia="ru-RU"/>
        </w:rPr>
        <w:t>Общие положения</w:t>
      </w:r>
    </w:p>
    <w:p w:rsidR="00401ADE" w:rsidRPr="00401ADE" w:rsidRDefault="00401ADE" w:rsidP="00401ADE">
      <w:pPr>
        <w:tabs>
          <w:tab w:val="left" w:pos="1134"/>
        </w:tabs>
        <w:spacing w:after="20" w:line="300" w:lineRule="exact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Районная диагностическая работа по французскому языку в 4-х классах (далее – РДР) проводится в соответствии с планом работы ГБУ ДППО ЦПКС «ИМЦ» Василеостровского района </w:t>
      </w:r>
    </w:p>
    <w:p w:rsidR="00401ADE" w:rsidRPr="00401ADE" w:rsidRDefault="00401ADE" w:rsidP="00401ADE">
      <w:pPr>
        <w:tabs>
          <w:tab w:val="left" w:pos="1134"/>
        </w:tabs>
        <w:spacing w:after="20" w:line="300" w:lineRule="exact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диагностике принимают участие все государственные бюджетные образовательные учреждения Василеостровского района. </w:t>
      </w:r>
    </w:p>
    <w:p w:rsidR="00401ADE" w:rsidRPr="00401ADE" w:rsidRDefault="00401ADE" w:rsidP="00401ADE">
      <w:pPr>
        <w:spacing w:after="20" w:line="300" w:lineRule="exact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Ответственный за проведение диагностической работы в ОО скачивает материалы с сайта ГБУ ДППО ЦПКС “ИМЦ» </w:t>
      </w:r>
      <w:hyperlink r:id="rId5" w:history="1">
        <w:r w:rsidRPr="00401ADE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http://schoolinfo.spb.ru/deyatelnost-imts/struktura-i-napravldeyat/napravleniya-deyatelnosti/metodicheskie-ob-edineniya/inostrannykh-yazykov</w:t>
        </w:r>
      </w:hyperlink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(раздел «Внешний мониторинг») в день проведения диагностической работы.</w:t>
      </w:r>
    </w:p>
    <w:p w:rsidR="00401ADE" w:rsidRPr="00401ADE" w:rsidRDefault="00401ADE" w:rsidP="00401ADE">
      <w:pPr>
        <w:spacing w:after="20" w:line="300" w:lineRule="exact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Рекомендуемое время проведения 2 урок. В случае выбора другого времени проведения необходимо сообщить об этом методисту ИМЦ по иностранным языкам с указанием причины (</w:t>
      </w:r>
      <w:hyperlink r:id="rId6" w:history="1">
        <w:r w:rsidRPr="00401ADE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chekerda</w:t>
        </w:r>
        <w:r w:rsidRPr="00401ADE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401ADE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gymn</w:t>
        </w:r>
        <w:r w:rsidRPr="00401ADE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24.</w:t>
        </w:r>
        <w:proofErr w:type="spellStart"/>
        <w:r w:rsidRPr="00401ADE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</w:p>
    <w:p w:rsidR="00401ADE" w:rsidRPr="00401ADE" w:rsidRDefault="00401ADE" w:rsidP="00401ADE">
      <w:pPr>
        <w:spacing w:after="20" w:line="300" w:lineRule="exact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Организаторы в аудитории проведения РДР (по одному в каждой аудитории), обеспечивающие раздачу материалов, инструктирование участников, порядок в аудитории, сбор материалов по окончании РДР, не должны быть учителем английского языка, работающим в данном коллективе детей. </w:t>
      </w:r>
    </w:p>
    <w:p w:rsidR="00401ADE" w:rsidRPr="00401ADE" w:rsidRDefault="00401ADE" w:rsidP="00401ADE">
      <w:pPr>
        <w:tabs>
          <w:tab w:val="left" w:pos="1134"/>
        </w:tabs>
        <w:spacing w:after="20" w:line="300" w:lineRule="exact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Каждой работе необходимо присвоить номер. Первые три цифры – номер школы (например, 002 – ГБОУ СОШ №2); далее – класс (4А); следующие три цифры – номер </w:t>
      </w:r>
      <w:proofErr w:type="gramStart"/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журналу 001. Таким образом, у каждого ребенка будет свой персональный код. Например, 002-4А-001.</w:t>
      </w:r>
    </w:p>
    <w:p w:rsidR="00401ADE" w:rsidRPr="00401ADE" w:rsidRDefault="00401ADE" w:rsidP="00401ADE">
      <w:pPr>
        <w:keepNext/>
        <w:keepLines/>
        <w:spacing w:before="240" w:after="0" w:line="240" w:lineRule="auto"/>
        <w:ind w:firstLine="709"/>
        <w:jc w:val="center"/>
        <w:outlineLvl w:val="1"/>
        <w:rPr>
          <w:rFonts w:ascii="Times New Roman" w:eastAsiaTheme="majorEastAsia" w:hAnsi="Times New Roman" w:cs="Times New Roman"/>
          <w:b/>
          <w:sz w:val="26"/>
          <w:szCs w:val="26"/>
          <w:lang w:eastAsia="ru-RU"/>
        </w:rPr>
      </w:pPr>
      <w:r w:rsidRPr="00401ADE">
        <w:rPr>
          <w:rFonts w:ascii="Times New Roman" w:eastAsiaTheme="majorEastAsia" w:hAnsi="Times New Roman" w:cs="Times New Roman"/>
          <w:b/>
          <w:sz w:val="26"/>
          <w:szCs w:val="26"/>
          <w:lang w:eastAsia="ru-RU"/>
        </w:rPr>
        <w:t>Содержание и проведение РДР</w:t>
      </w:r>
    </w:p>
    <w:p w:rsidR="00401ADE" w:rsidRPr="00401ADE" w:rsidRDefault="00401ADE" w:rsidP="00401ADE">
      <w:pPr>
        <w:tabs>
          <w:tab w:val="left" w:pos="1134"/>
        </w:tabs>
        <w:spacing w:after="20" w:line="300" w:lineRule="exact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 включает в себя следующие разделы: «</w:t>
      </w:r>
      <w:proofErr w:type="spellStart"/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«Чтение», «Лексика и грамматика», «Письмо». </w:t>
      </w:r>
    </w:p>
    <w:p w:rsidR="00401ADE" w:rsidRPr="00401ADE" w:rsidRDefault="00401ADE" w:rsidP="00401ADE">
      <w:pPr>
        <w:tabs>
          <w:tab w:val="left" w:pos="1134"/>
        </w:tabs>
        <w:spacing w:after="20" w:line="300" w:lineRule="exact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Цель: определение уровня освоения обучающимися 4-х классов предметного содержания курса французского языка в соответствии с требованиями ФГОС ООО. </w:t>
      </w:r>
    </w:p>
    <w:p w:rsidR="00401ADE" w:rsidRPr="00401ADE" w:rsidRDefault="00401ADE" w:rsidP="00401ADE">
      <w:pPr>
        <w:tabs>
          <w:tab w:val="left" w:pos="1134"/>
        </w:tabs>
        <w:spacing w:after="20" w:line="300" w:lineRule="exact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Комплект материалов для участников включает КИМ (2 страницы), бланк ответов (1 </w:t>
      </w:r>
      <w:proofErr w:type="gramStart"/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страница) </w:t>
      </w:r>
      <w:proofErr w:type="gramEnd"/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КИМ могут быть использованы как черновик (в них можно писать, подчеркивать и т.п.) </w:t>
      </w:r>
    </w:p>
    <w:p w:rsidR="00401ADE" w:rsidRPr="00401ADE" w:rsidRDefault="00401ADE" w:rsidP="00401ADE">
      <w:pPr>
        <w:tabs>
          <w:tab w:val="left" w:pos="1134"/>
        </w:tabs>
        <w:spacing w:after="20" w:line="300" w:lineRule="exact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Продолжительность работы – 40 минут.</w:t>
      </w:r>
    </w:p>
    <w:p w:rsidR="00401ADE" w:rsidRPr="00401ADE" w:rsidRDefault="00401ADE" w:rsidP="00401ADE">
      <w:pPr>
        <w:tabs>
          <w:tab w:val="left" w:pos="1134"/>
        </w:tabs>
        <w:spacing w:after="20" w:line="300" w:lineRule="exact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выдачу комплектов материалов и инструктаж участников отводится не более 10 минут.</w:t>
      </w:r>
    </w:p>
    <w:p w:rsidR="00401ADE" w:rsidRPr="00401ADE" w:rsidRDefault="00401ADE" w:rsidP="00401ADE">
      <w:pPr>
        <w:tabs>
          <w:tab w:val="left" w:pos="1134"/>
        </w:tabs>
        <w:spacing w:after="20" w:line="300" w:lineRule="exact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Перед началом работы организатор проводит инструктаж участников РДР:</w:t>
      </w:r>
    </w:p>
    <w:p w:rsidR="00401ADE" w:rsidRPr="00401ADE" w:rsidRDefault="00401ADE" w:rsidP="00401ADE">
      <w:pPr>
        <w:tabs>
          <w:tab w:val="left" w:pos="567"/>
        </w:tabs>
        <w:spacing w:after="20" w:line="300" w:lineRule="exact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приветствует; </w:t>
      </w:r>
    </w:p>
    <w:p w:rsidR="00401ADE" w:rsidRPr="00401ADE" w:rsidRDefault="00401ADE" w:rsidP="00401ADE">
      <w:pPr>
        <w:tabs>
          <w:tab w:val="left" w:pos="567"/>
        </w:tabs>
        <w:spacing w:after="20" w:line="300" w:lineRule="exact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сообщает, что учащимся не разрешается пользоваться любыми справочными ресурсами;</w:t>
      </w:r>
    </w:p>
    <w:p w:rsidR="00401ADE" w:rsidRPr="00401ADE" w:rsidRDefault="00401ADE" w:rsidP="00401ADE">
      <w:pPr>
        <w:tabs>
          <w:tab w:val="left" w:pos="567"/>
        </w:tabs>
        <w:spacing w:after="20" w:line="300" w:lineRule="exact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напоминает, что телефоны и другие устройства должны быть отключены и убраны;</w:t>
      </w:r>
    </w:p>
    <w:p w:rsidR="00401ADE" w:rsidRPr="00401ADE" w:rsidRDefault="00401ADE" w:rsidP="00401ADE">
      <w:pPr>
        <w:tabs>
          <w:tab w:val="left" w:pos="567"/>
        </w:tabs>
        <w:spacing w:after="20" w:line="300" w:lineRule="exact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рекомендует внимательно читать инструкции к заданиям, обращать внимание на предложенные образцы и оформлять ответы в соответствии с данными образцами; </w:t>
      </w:r>
    </w:p>
    <w:p w:rsidR="00401ADE" w:rsidRPr="00401ADE" w:rsidRDefault="00401ADE" w:rsidP="00401ADE">
      <w:pPr>
        <w:tabs>
          <w:tab w:val="left" w:pos="567"/>
        </w:tabs>
        <w:spacing w:after="20" w:line="300" w:lineRule="exact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сообщает, что на листах с заданиями учащиеся могут делать все необходимые пометки и использовать их в качестве черновика;</w:t>
      </w:r>
    </w:p>
    <w:p w:rsidR="00401ADE" w:rsidRPr="00401ADE" w:rsidRDefault="00401ADE" w:rsidP="00401ADE">
      <w:pPr>
        <w:tabs>
          <w:tab w:val="left" w:pos="567"/>
        </w:tabs>
        <w:spacing w:after="20" w:line="300" w:lineRule="exact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сообщает, что организатор не может давать никаких комментариев в ходе работы;</w:t>
      </w:r>
    </w:p>
    <w:p w:rsidR="00401ADE" w:rsidRPr="00401ADE" w:rsidRDefault="00401ADE" w:rsidP="00401ADE">
      <w:pPr>
        <w:tabs>
          <w:tab w:val="left" w:pos="567"/>
        </w:tabs>
        <w:spacing w:after="20" w:line="300" w:lineRule="exact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записывает на доске время начала работы, время окончания работы; за 5 минут до окончания напоминает о необходимости внести ответы в бланк в соответствии с данным образцом.</w:t>
      </w:r>
    </w:p>
    <w:p w:rsidR="00401ADE" w:rsidRPr="00401ADE" w:rsidRDefault="00401ADE" w:rsidP="00401ADE">
      <w:pPr>
        <w:keepNext/>
        <w:keepLines/>
        <w:spacing w:before="240" w:after="0" w:line="240" w:lineRule="auto"/>
        <w:ind w:firstLine="709"/>
        <w:jc w:val="center"/>
        <w:outlineLvl w:val="1"/>
        <w:rPr>
          <w:rFonts w:ascii="Times New Roman" w:eastAsiaTheme="majorEastAsia" w:hAnsi="Times New Roman" w:cs="Times New Roman"/>
          <w:b/>
          <w:sz w:val="26"/>
          <w:szCs w:val="26"/>
          <w:lang w:eastAsia="ru-RU"/>
        </w:rPr>
      </w:pPr>
      <w:r w:rsidRPr="00401ADE">
        <w:rPr>
          <w:rFonts w:ascii="Times New Roman" w:eastAsiaTheme="majorEastAsia" w:hAnsi="Times New Roman" w:cs="Times New Roman"/>
          <w:b/>
          <w:sz w:val="26"/>
          <w:szCs w:val="26"/>
          <w:lang w:eastAsia="ru-RU"/>
        </w:rPr>
        <w:t>Проверка выполнения заданий, формирование отчетов о результатах выполнения РДР</w:t>
      </w:r>
    </w:p>
    <w:p w:rsidR="00401ADE" w:rsidRPr="00401ADE" w:rsidRDefault="00401ADE" w:rsidP="00401ADE">
      <w:pPr>
        <w:tabs>
          <w:tab w:val="left" w:pos="1134"/>
        </w:tabs>
        <w:spacing w:after="20" w:line="300" w:lineRule="exact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Проверка выполнения работ осуществляется учителями иностранного языка ОО самостоятельно. Проверка заданий осуществляется в соответствии с ключами и критериями  оценивания. </w:t>
      </w:r>
    </w:p>
    <w:p w:rsidR="00401ADE" w:rsidRPr="00401ADE" w:rsidRDefault="00401ADE" w:rsidP="00401ADE">
      <w:pPr>
        <w:tabs>
          <w:tab w:val="left" w:pos="1134"/>
        </w:tabs>
        <w:spacing w:after="20" w:line="300" w:lineRule="exact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Выставление отметок за работы производится в соответствии с рекомендуемой шкалой.</w:t>
      </w:r>
    </w:p>
    <w:p w:rsidR="00401ADE" w:rsidRPr="00401ADE" w:rsidRDefault="00401ADE" w:rsidP="00401ADE">
      <w:pPr>
        <w:tabs>
          <w:tab w:val="left" w:pos="1134"/>
        </w:tabs>
        <w:spacing w:after="20" w:line="300" w:lineRule="exact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Ответы, критерии оценивания, шкала оценивания и формы отчета будут размещены на сайте «ИМЦ» на следующий день после проведения РДР. </w:t>
      </w:r>
    </w:p>
    <w:p w:rsidR="00401ADE" w:rsidRPr="00401ADE" w:rsidRDefault="00401ADE" w:rsidP="00401ADE">
      <w:pPr>
        <w:tabs>
          <w:tab w:val="left" w:pos="1134"/>
        </w:tabs>
        <w:spacing w:after="20" w:line="300" w:lineRule="exact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Передачу результатов методисту по иностранным языкам по электронной почте (</w:t>
      </w:r>
      <w:hyperlink r:id="rId7" w:history="1">
        <w:r w:rsidRPr="00401ADE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chekerda@gymn24.ru</w:t>
        </w:r>
      </w:hyperlink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осуществляет ответственный за проведение РДР в срок до 20.04.2021 года в соответствии с формой, которая будет размещена одновременно с ответами и критериями.</w:t>
      </w:r>
      <w:proofErr w:type="gramEnd"/>
    </w:p>
    <w:p w:rsidR="00401ADE" w:rsidRPr="00401ADE" w:rsidRDefault="00401ADE" w:rsidP="00401ADE">
      <w:pPr>
        <w:tabs>
          <w:tab w:val="left" w:pos="1134"/>
        </w:tabs>
        <w:spacing w:after="20" w:line="300" w:lineRule="exact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Использованные</w:t>
      </w:r>
      <w:proofErr w:type="gramEnd"/>
      <w:r w:rsidRPr="00401A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КИМ поступают на  хранение до 01.06.2023 ответственному за проведение РДР в ОО. До этого срока может быть произведена выборочная перепроверка работ.</w:t>
      </w:r>
    </w:p>
    <w:p w:rsidR="00E21368" w:rsidRDefault="00E21368">
      <w:bookmarkStart w:id="0" w:name="_GoBack"/>
      <w:bookmarkEnd w:id="0"/>
    </w:p>
    <w:sectPr w:rsidR="00E2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F7"/>
    <w:rsid w:val="00401ADE"/>
    <w:rsid w:val="00614AF7"/>
    <w:rsid w:val="00E2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kerda@gymn24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ekerda@gymn24.ru" TargetMode="External"/><Relationship Id="rId5" Type="http://schemas.openxmlformats.org/officeDocument/2006/relationships/hyperlink" Target="http://schoolinfo.spb.ru/deyatelnost-imts/struktura-i-napravldeyat/napravleniya-deyatelnosti/metodicheskie-ob-edineniya/inostrannykh-yazyk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Ленская</dc:creator>
  <cp:keywords/>
  <dc:description/>
  <cp:lastModifiedBy>Наталья Ленская</cp:lastModifiedBy>
  <cp:revision>2</cp:revision>
  <dcterms:created xsi:type="dcterms:W3CDTF">2021-04-01T13:05:00Z</dcterms:created>
  <dcterms:modified xsi:type="dcterms:W3CDTF">2021-04-01T13:05:00Z</dcterms:modified>
</cp:coreProperties>
</file>